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41B1" w:rsidRPr="00F83EE8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41B1" w:rsidRPr="00F83EE8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41B1" w:rsidRPr="00F83EE8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41B1" w:rsidRPr="00F83EE8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6A3" w:rsidRPr="00F83EE8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6A3" w:rsidRPr="00F83EE8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6A3" w:rsidRPr="00F83EE8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3EE8">
        <w:rPr>
          <w:rFonts w:ascii="Arial" w:hAnsi="Arial" w:cs="Arial"/>
          <w:sz w:val="20"/>
          <w:szCs w:val="20"/>
        </w:rPr>
        <w:t>Adresse</w:t>
      </w:r>
      <w:bookmarkStart w:id="0" w:name="_GoBack"/>
      <w:bookmarkEnd w:id="0"/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3EE8">
        <w:rPr>
          <w:rFonts w:ascii="Arial" w:hAnsi="Arial" w:cs="Arial"/>
          <w:sz w:val="20"/>
          <w:szCs w:val="20"/>
        </w:rPr>
        <w:t>des bisherigen</w:t>
      </w: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3EE8">
        <w:rPr>
          <w:rFonts w:ascii="Arial" w:hAnsi="Arial" w:cs="Arial"/>
          <w:sz w:val="20"/>
          <w:szCs w:val="20"/>
        </w:rPr>
        <w:t>Steuerberaters</w:t>
      </w: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36A3" w:rsidRPr="00F83EE8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A36A3" w:rsidRPr="00F83EE8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A36A3" w:rsidRPr="00F83EE8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A36A3" w:rsidRPr="00F83EE8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95163" w:rsidRPr="00F83EE8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3EE8">
        <w:rPr>
          <w:rFonts w:ascii="Arial" w:hAnsi="Arial" w:cs="Arial"/>
          <w:sz w:val="20"/>
          <w:szCs w:val="20"/>
        </w:rPr>
        <w:t>Datum</w:t>
      </w:r>
    </w:p>
    <w:p w:rsidR="00395163" w:rsidRPr="00F83EE8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83EE8">
        <w:rPr>
          <w:rFonts w:ascii="Arial" w:hAnsi="Arial" w:cs="Arial"/>
          <w:b/>
          <w:bCs/>
          <w:sz w:val="20"/>
          <w:szCs w:val="20"/>
        </w:rPr>
        <w:t>Wechsel des Steuerberaters</w:t>
      </w:r>
      <w:r w:rsidR="00E20AE1" w:rsidRPr="00F83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3EE8">
        <w:rPr>
          <w:rFonts w:ascii="Arial" w:hAnsi="Arial" w:cs="Arial"/>
          <w:b/>
          <w:bCs/>
          <w:sz w:val="20"/>
          <w:szCs w:val="20"/>
        </w:rPr>
        <w:t>/</w:t>
      </w:r>
      <w:r w:rsidR="00E20AE1" w:rsidRPr="00F83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3EE8">
        <w:rPr>
          <w:rFonts w:ascii="Arial" w:hAnsi="Arial" w:cs="Arial"/>
          <w:b/>
          <w:bCs/>
          <w:sz w:val="20"/>
          <w:szCs w:val="20"/>
        </w:rPr>
        <w:t>Kündigung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Sehr geehrte Damen und Herren,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 xml:space="preserve">hiermit </w:t>
      </w:r>
      <w:r w:rsidR="00822353" w:rsidRPr="00686566">
        <w:rPr>
          <w:rFonts w:ascii="Arial" w:hAnsi="Arial" w:cs="Arial"/>
          <w:sz w:val="20"/>
          <w:szCs w:val="20"/>
        </w:rPr>
        <w:t>möchten wir Ihnen mitteilen</w:t>
      </w:r>
      <w:r w:rsidRPr="00686566">
        <w:rPr>
          <w:rFonts w:ascii="Arial" w:hAnsi="Arial" w:cs="Arial"/>
          <w:sz w:val="20"/>
          <w:szCs w:val="20"/>
        </w:rPr>
        <w:t>, dass wir unseren Steuerberater wechseln. Wir bitten Sie unserem neuen</w:t>
      </w:r>
      <w:r w:rsidR="00822353" w:rsidRPr="00686566">
        <w:rPr>
          <w:rFonts w:ascii="Arial" w:hAnsi="Arial" w:cs="Arial"/>
          <w:sz w:val="20"/>
          <w:szCs w:val="20"/>
        </w:rPr>
        <w:t xml:space="preserve"> </w:t>
      </w:r>
      <w:r w:rsidRPr="00686566">
        <w:rPr>
          <w:rFonts w:ascii="Arial" w:hAnsi="Arial" w:cs="Arial"/>
          <w:sz w:val="20"/>
          <w:szCs w:val="20"/>
        </w:rPr>
        <w:t>Berater, der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Default="00686566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Steuerkanzlei Richter</w:t>
      </w:r>
    </w:p>
    <w:p w:rsidR="00686566" w:rsidRDefault="00686566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Denny Richter</w:t>
      </w:r>
    </w:p>
    <w:p w:rsidR="00686566" w:rsidRDefault="00686566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Stresemannstr. 10</w:t>
      </w:r>
    </w:p>
    <w:p w:rsidR="00686566" w:rsidRPr="00686566" w:rsidRDefault="00686566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68165 Mannheim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353" w:rsidRPr="00686566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alle notwendigen Akten</w:t>
      </w:r>
      <w:r w:rsidR="00822353" w:rsidRPr="00686566">
        <w:rPr>
          <w:rFonts w:ascii="Arial" w:hAnsi="Arial" w:cs="Arial"/>
          <w:sz w:val="20"/>
          <w:szCs w:val="20"/>
        </w:rPr>
        <w:t xml:space="preserve"> und Unterlagen auszuhändigen</w:t>
      </w:r>
      <w:r w:rsidRPr="00686566">
        <w:rPr>
          <w:rFonts w:ascii="Arial" w:hAnsi="Arial" w:cs="Arial"/>
          <w:sz w:val="20"/>
          <w:szCs w:val="20"/>
        </w:rPr>
        <w:t xml:space="preserve">, </w:t>
      </w:r>
    </w:p>
    <w:p w:rsidR="00822353" w:rsidRPr="00686566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alle Informationen zur Verfügung zu stellen</w:t>
      </w:r>
      <w:r w:rsidR="00822353" w:rsidRPr="00686566">
        <w:rPr>
          <w:rFonts w:ascii="Arial" w:hAnsi="Arial" w:cs="Arial"/>
          <w:sz w:val="20"/>
          <w:szCs w:val="20"/>
        </w:rPr>
        <w:t xml:space="preserve">, </w:t>
      </w:r>
      <w:r w:rsidRPr="00686566">
        <w:rPr>
          <w:rFonts w:ascii="Arial" w:hAnsi="Arial" w:cs="Arial"/>
          <w:sz w:val="20"/>
          <w:szCs w:val="20"/>
        </w:rPr>
        <w:t>insbesondere eine Datensicherung sämtlicher Ihnen elektronisch gespeicherten Daten zu</w:t>
      </w:r>
      <w:r w:rsidR="00822353" w:rsidRPr="00686566">
        <w:rPr>
          <w:rFonts w:ascii="Arial" w:hAnsi="Arial" w:cs="Arial"/>
          <w:sz w:val="20"/>
          <w:szCs w:val="20"/>
        </w:rPr>
        <w:t xml:space="preserve"> </w:t>
      </w:r>
      <w:r w:rsidR="008F302A" w:rsidRPr="00686566">
        <w:rPr>
          <w:rFonts w:ascii="Arial" w:hAnsi="Arial" w:cs="Arial"/>
          <w:sz w:val="20"/>
          <w:szCs w:val="20"/>
        </w:rPr>
        <w:t>übergeben</w:t>
      </w:r>
      <w:r w:rsidR="00822353" w:rsidRPr="00686566">
        <w:rPr>
          <w:rFonts w:ascii="Arial" w:hAnsi="Arial" w:cs="Arial"/>
          <w:sz w:val="20"/>
          <w:szCs w:val="20"/>
        </w:rPr>
        <w:t>,</w:t>
      </w:r>
    </w:p>
    <w:p w:rsidR="00822353" w:rsidRPr="00686566" w:rsidRDefault="008F302A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 xml:space="preserve">den von der </w:t>
      </w:r>
      <w:r w:rsidR="00F83EE8">
        <w:rPr>
          <w:rFonts w:ascii="Arial" w:hAnsi="Arial" w:cs="Arial"/>
          <w:sz w:val="20"/>
          <w:szCs w:val="20"/>
        </w:rPr>
        <w:t xml:space="preserve">Steuerkanzlei Richter </w:t>
      </w:r>
      <w:r w:rsidRPr="00686566">
        <w:rPr>
          <w:rFonts w:ascii="Arial" w:hAnsi="Arial" w:cs="Arial"/>
          <w:sz w:val="20"/>
          <w:szCs w:val="20"/>
        </w:rPr>
        <w:t xml:space="preserve">vorbereiteten </w:t>
      </w:r>
      <w:r w:rsidR="00395163" w:rsidRPr="00686566">
        <w:rPr>
          <w:rFonts w:ascii="Arial" w:hAnsi="Arial" w:cs="Arial"/>
          <w:sz w:val="20"/>
          <w:szCs w:val="20"/>
        </w:rPr>
        <w:t>DATEV-Übertragungsbeleg zu unterzeichnen, damit ein reibungsloser Übergang</w:t>
      </w:r>
      <w:r w:rsidR="00822353" w:rsidRPr="00686566">
        <w:rPr>
          <w:rFonts w:ascii="Arial" w:hAnsi="Arial" w:cs="Arial"/>
          <w:sz w:val="20"/>
          <w:szCs w:val="20"/>
        </w:rPr>
        <w:t xml:space="preserve"> </w:t>
      </w:r>
      <w:r w:rsidR="00395163" w:rsidRPr="00686566">
        <w:rPr>
          <w:rFonts w:ascii="Arial" w:hAnsi="Arial" w:cs="Arial"/>
          <w:sz w:val="20"/>
          <w:szCs w:val="20"/>
        </w:rPr>
        <w:t xml:space="preserve">gewährleistet ist. 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Gleichzeitig widerrufen wir alle eventuell erteilten Vollmachten.</w:t>
      </w:r>
      <w:r w:rsidR="00E20AE1" w:rsidRPr="00686566">
        <w:rPr>
          <w:rFonts w:ascii="Arial" w:hAnsi="Arial" w:cs="Arial"/>
          <w:sz w:val="20"/>
          <w:szCs w:val="20"/>
        </w:rPr>
        <w:t xml:space="preserve"> </w:t>
      </w:r>
      <w:r w:rsidRPr="00686566">
        <w:rPr>
          <w:rFonts w:ascii="Arial" w:hAnsi="Arial" w:cs="Arial"/>
          <w:sz w:val="20"/>
          <w:szCs w:val="20"/>
        </w:rPr>
        <w:t xml:space="preserve">Der Beraterwechsel und der Widerruf der Vollmachten </w:t>
      </w:r>
      <w:r w:rsidR="00E20AE1" w:rsidRPr="00686566">
        <w:rPr>
          <w:rFonts w:ascii="Arial" w:hAnsi="Arial" w:cs="Arial"/>
          <w:sz w:val="20"/>
          <w:szCs w:val="20"/>
        </w:rPr>
        <w:t>gelten sowohl für alle unsere</w:t>
      </w:r>
      <w:r w:rsidRPr="00686566">
        <w:rPr>
          <w:rFonts w:ascii="Arial" w:hAnsi="Arial" w:cs="Arial"/>
          <w:sz w:val="20"/>
          <w:szCs w:val="20"/>
        </w:rPr>
        <w:t xml:space="preserve"> </w:t>
      </w:r>
      <w:r w:rsidR="00E20AE1" w:rsidRPr="00686566">
        <w:rPr>
          <w:rFonts w:ascii="Arial" w:hAnsi="Arial" w:cs="Arial"/>
          <w:sz w:val="20"/>
          <w:szCs w:val="20"/>
        </w:rPr>
        <w:t xml:space="preserve">Unternehmen </w:t>
      </w:r>
      <w:r w:rsidR="00CA560C" w:rsidRPr="00686566">
        <w:rPr>
          <w:rFonts w:ascii="Arial" w:hAnsi="Arial" w:cs="Arial"/>
          <w:sz w:val="20"/>
          <w:szCs w:val="20"/>
        </w:rPr>
        <w:t>als auch für</w:t>
      </w:r>
      <w:r w:rsidR="00E20AE1" w:rsidRPr="00686566">
        <w:rPr>
          <w:rFonts w:ascii="Arial" w:hAnsi="Arial" w:cs="Arial"/>
          <w:sz w:val="20"/>
          <w:szCs w:val="20"/>
        </w:rPr>
        <w:t xml:space="preserve"> </w:t>
      </w:r>
      <w:r w:rsidRPr="00686566">
        <w:rPr>
          <w:rFonts w:ascii="Arial" w:hAnsi="Arial" w:cs="Arial"/>
          <w:sz w:val="20"/>
          <w:szCs w:val="20"/>
        </w:rPr>
        <w:t>Privatpersonen, die bisher von Ihnen betreut worden sind.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Wir bedanken uns für die gute Zusammenarbeit in der Vergangenheit und wünschen Ihnen für Ihre</w:t>
      </w:r>
      <w:r w:rsidR="00E20AE1" w:rsidRPr="00686566">
        <w:rPr>
          <w:rFonts w:ascii="Arial" w:hAnsi="Arial" w:cs="Arial"/>
          <w:sz w:val="20"/>
          <w:szCs w:val="20"/>
        </w:rPr>
        <w:t xml:space="preserve"> </w:t>
      </w:r>
      <w:r w:rsidRPr="00686566">
        <w:rPr>
          <w:rFonts w:ascii="Arial" w:hAnsi="Arial" w:cs="Arial"/>
          <w:sz w:val="20"/>
          <w:szCs w:val="20"/>
        </w:rPr>
        <w:t>Zukunft alles Gute.</w:t>
      </w: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163" w:rsidRPr="00686566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Sollten Sie noch Fragen haben, wenden Sie sich bitte an unseren neuen Berater.</w:t>
      </w:r>
    </w:p>
    <w:p w:rsidR="00395163" w:rsidRPr="00686566" w:rsidRDefault="00395163" w:rsidP="00395163">
      <w:pPr>
        <w:rPr>
          <w:rFonts w:ascii="Arial" w:hAnsi="Arial" w:cs="Arial"/>
          <w:sz w:val="20"/>
          <w:szCs w:val="20"/>
        </w:rPr>
      </w:pPr>
    </w:p>
    <w:p w:rsidR="00BD3760" w:rsidRPr="00686566" w:rsidRDefault="00395163" w:rsidP="00395163">
      <w:pPr>
        <w:rPr>
          <w:rFonts w:ascii="Arial" w:hAnsi="Arial" w:cs="Arial"/>
          <w:sz w:val="20"/>
          <w:szCs w:val="20"/>
        </w:rPr>
      </w:pPr>
      <w:r w:rsidRPr="00686566">
        <w:rPr>
          <w:rFonts w:ascii="Arial" w:hAnsi="Arial" w:cs="Arial"/>
          <w:sz w:val="20"/>
          <w:szCs w:val="20"/>
        </w:rPr>
        <w:t>Mit freundlichen Grüßen</w:t>
      </w:r>
    </w:p>
    <w:sectPr w:rsidR="00BD3760" w:rsidRPr="00686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ABF"/>
    <w:multiLevelType w:val="hybridMultilevel"/>
    <w:tmpl w:val="0016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3743"/>
    <w:multiLevelType w:val="hybridMultilevel"/>
    <w:tmpl w:val="BEBCD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1B12"/>
    <w:multiLevelType w:val="hybridMultilevel"/>
    <w:tmpl w:val="7E9C9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0A0D"/>
    <w:multiLevelType w:val="hybridMultilevel"/>
    <w:tmpl w:val="6A640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256CF"/>
    <w:multiLevelType w:val="hybridMultilevel"/>
    <w:tmpl w:val="25AED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50704152922"/>
  </w:docVars>
  <w:rsids>
    <w:rsidRoot w:val="00395163"/>
    <w:rsid w:val="00395163"/>
    <w:rsid w:val="00530E74"/>
    <w:rsid w:val="00686566"/>
    <w:rsid w:val="006A36A3"/>
    <w:rsid w:val="006D6E3B"/>
    <w:rsid w:val="006E0F59"/>
    <w:rsid w:val="006F0E88"/>
    <w:rsid w:val="00822353"/>
    <w:rsid w:val="008F302A"/>
    <w:rsid w:val="00B56F73"/>
    <w:rsid w:val="00BD2EA5"/>
    <w:rsid w:val="00BD3760"/>
    <w:rsid w:val="00CA560C"/>
    <w:rsid w:val="00D53F3B"/>
    <w:rsid w:val="00E20AE1"/>
    <w:rsid w:val="00ED0CFA"/>
    <w:rsid w:val="00F83EE8"/>
    <w:rsid w:val="00FB41B1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9B12-D27C-4490-ACA7-8601598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E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6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CF4-AABE-4DBD-A4BB-3D96658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2015-06-10T07:11:00Z</cp:lastPrinted>
  <dcterms:created xsi:type="dcterms:W3CDTF">2015-07-03T13:42:00Z</dcterms:created>
  <dcterms:modified xsi:type="dcterms:W3CDTF">2018-09-14T08:42:00Z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715772</vt:lpwstr>
  </property>
  <property fmtid="{D5CDD505-2E9C-101B-9397-08002B2CF9AE}" pid="3" name="DATEV-DMS_BETREFF">
    <vt:lpwstr>Steuerberaterwechsel Homepage Beschreibungstext Musteranschreiben</vt:lpwstr>
  </property>
  <property fmtid="{D5CDD505-2E9C-101B-9397-08002B2CF9AE}" pid="4" name="DATEV-DMS_MANDANT_NR">
    <vt:lpwstr>5300</vt:lpwstr>
  </property>
  <property fmtid="{D5CDD505-2E9C-101B-9397-08002B2CF9AE}" pid="5" name="DATEV-DMS_MANDANT_BEZ">
    <vt:lpwstr>RTS Marketing</vt:lpwstr>
  </property>
</Properties>
</file>